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6E" w:rsidRPr="00DE1C6E" w:rsidRDefault="00DE1C6E" w:rsidP="00DE1C6E">
      <w:bookmarkStart w:id="0" w:name="_GoBack"/>
      <w:bookmarkEnd w:id="0"/>
    </w:p>
    <w:p w:rsidR="0041674C" w:rsidRDefault="001B5B98" w:rsidP="00DE1C6E">
      <w:pPr>
        <w:pStyle w:val="Titel"/>
        <w:jc w:val="center"/>
      </w:pPr>
      <w:r>
        <w:t>Sicheres Wohnen im Alter</w:t>
      </w:r>
    </w:p>
    <w:p w:rsidR="001F3838" w:rsidRDefault="00DE1C6E" w:rsidP="001F3838">
      <w:r>
        <w:rPr>
          <w:b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205511</wp:posOffset>
            </wp:positionV>
            <wp:extent cx="5264150" cy="3486150"/>
            <wp:effectExtent l="0" t="0" r="0" b="0"/>
            <wp:wrapSquare wrapText="bothSides"/>
            <wp:docPr id="2" name="Grafik 2" descr="C:\Users\ellenahirt\Desktop\Marketing\old-people-61671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enahirt\Desktop\Marketing\old-people-616718_1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838" w:rsidRPr="000A5FB2" w:rsidRDefault="001F3838">
      <w:pPr>
        <w:rPr>
          <w:b/>
        </w:rPr>
      </w:pPr>
    </w:p>
    <w:p w:rsidR="001B5B98" w:rsidRPr="001A6232" w:rsidRDefault="001B5B98">
      <w:pPr>
        <w:rPr>
          <w:b/>
        </w:rPr>
      </w:pPr>
      <w:r w:rsidRPr="001A6232">
        <w:rPr>
          <w:b/>
        </w:rPr>
        <w:t xml:space="preserve">Barrierefrei, unabhängig und sicher leben – </w:t>
      </w:r>
      <w:r w:rsidR="001A6232" w:rsidRPr="00085B72">
        <w:rPr>
          <w:b/>
        </w:rPr>
        <w:t>daheim statt Heim</w:t>
      </w:r>
    </w:p>
    <w:p w:rsidR="00DE1C6E" w:rsidRDefault="001B5B98">
      <w:r>
        <w:br/>
        <w:t>Immer mehr Menschen sind auf barrierefreies Wohnen angewiesen</w:t>
      </w:r>
      <w:r w:rsidR="00261C6E">
        <w:t>. Sei es altersbedingt oder zum Beispiel</w:t>
      </w:r>
      <w:r>
        <w:t xml:space="preserve"> aufgrund einer Behinderung. Laut einer Studie (</w:t>
      </w:r>
      <w:hyperlink r:id="rId7" w:history="1">
        <w:r w:rsidRPr="00926812">
          <w:rPr>
            <w:rStyle w:val="Hyperlink"/>
          </w:rPr>
          <w:t>www.nullbarriere.de</w:t>
        </w:r>
      </w:hyperlink>
      <w:r>
        <w:t xml:space="preserve">) haben von ca. 517.000 betroffenen Menschen die Hälfte keinen angemessenen Wohnraum zur Verfügung </w:t>
      </w:r>
      <w:r w:rsidR="001A6232">
        <w:t>stehen.</w:t>
      </w:r>
      <w:r w:rsidR="001A6232">
        <w:br/>
        <w:t xml:space="preserve">Daraus folgt, dass der Bedarf an </w:t>
      </w:r>
      <w:r w:rsidR="00DE29B4">
        <w:t>solchen</w:t>
      </w:r>
      <w:r w:rsidR="001A6232">
        <w:t xml:space="preserve"> Wohnobjekten enorm hoch ist.</w:t>
      </w:r>
      <w:r w:rsidR="00C43EA4">
        <w:br/>
      </w:r>
    </w:p>
    <w:p w:rsidR="00DE1C6E" w:rsidRDefault="00DE1C6E">
      <w:r>
        <w:t xml:space="preserve">Bei </w:t>
      </w:r>
      <w:r w:rsidR="00085B72">
        <w:t xml:space="preserve">barrierefreien Objekten </w:t>
      </w:r>
      <w:r>
        <w:t>ist drauf zu achten</w:t>
      </w:r>
      <w:r w:rsidR="00085B72">
        <w:t>, dass diese zum Beispiel mit einem Aufzug ausgestattet werden. Darin sollen mindestens ein Rollstuhlfahrer und eine Begleitperson Platz finden. Der Personenaufzug soll in jede Etage führen.</w:t>
      </w:r>
      <w:r w:rsidR="00DB3941">
        <w:t xml:space="preserve"> Außerdem ist es wichtig,</w:t>
      </w:r>
      <w:r w:rsidR="00DB3941" w:rsidRPr="00DB3941">
        <w:t xml:space="preserve"> dass sich </w:t>
      </w:r>
      <w:r w:rsidR="00DB3941" w:rsidRPr="00DB3941">
        <w:t xml:space="preserve">Tiefgaragen bzw. Park-/Stellplätze in </w:t>
      </w:r>
      <w:r w:rsidR="00DB3941" w:rsidRPr="00DB3941">
        <w:t xml:space="preserve">der Nähe des </w:t>
      </w:r>
      <w:r w:rsidR="00DB3941" w:rsidRPr="00DB3941">
        <w:t>Eingangs</w:t>
      </w:r>
      <w:r w:rsidR="00DB3941" w:rsidRPr="00DB3941">
        <w:t xml:space="preserve">bereiches befinden. </w:t>
      </w:r>
      <w:r w:rsidR="00DB3941">
        <w:t>Ebenso ist zu beachten, dass Schwellen und unnötige Absätze in der Planung barrierefreier Wohnungen ausgeschlossen werden.</w:t>
      </w:r>
    </w:p>
    <w:p w:rsidR="00235BEE" w:rsidRDefault="00235BEE"/>
    <w:p w:rsidR="00C43EA4" w:rsidRDefault="00903081">
      <w:r>
        <w:t>Wobei auch</w:t>
      </w:r>
      <w:r w:rsidR="00B42392">
        <w:t xml:space="preserve"> </w:t>
      </w:r>
      <w:r w:rsidR="001A6232">
        <w:t>Geschäfte in unmittelbarer Nähe, die den täglichen Bedarf decken f</w:t>
      </w:r>
      <w:r w:rsidR="00B42392">
        <w:t>ür ältere oder auch körperlich eingeschränkt Personen sehr wichtig</w:t>
      </w:r>
      <w:r>
        <w:t xml:space="preserve"> sind</w:t>
      </w:r>
      <w:r w:rsidR="00B42392">
        <w:t xml:space="preserve">, da </w:t>
      </w:r>
      <w:r w:rsidR="002C6406">
        <w:t>diese</w:t>
      </w:r>
      <w:r w:rsidR="00B42392">
        <w:t xml:space="preserve"> in den meisten Fällen keine langen</w:t>
      </w:r>
      <w:r w:rsidR="002C6406">
        <w:t xml:space="preserve"> Wege gehen oder</w:t>
      </w:r>
      <w:r w:rsidR="00B42392">
        <w:t xml:space="preserve"> fahren können.</w:t>
      </w:r>
      <w:r w:rsidR="001A6232">
        <w:t xml:space="preserve"> </w:t>
      </w:r>
      <w:r w:rsidR="00C43EA4">
        <w:br/>
      </w:r>
      <w:r w:rsidR="00C43EA4">
        <w:br/>
        <w:t>Barrierefreiheit hilft vielen Menschen, denn die Lösungen für Barrierefreiheit können auch Menschen ohne Behinderung oder Einschränkung nutzen. Deshalb sind Aufzüge und Rampen nicht nur für Personen im hohen Alter</w:t>
      </w:r>
      <w:r w:rsidR="00F86B67">
        <w:t xml:space="preserve"> </w:t>
      </w:r>
      <w:r w:rsidR="00C43EA4">
        <w:t xml:space="preserve">mit Rollator </w:t>
      </w:r>
      <w:r w:rsidR="00F86B67">
        <w:t xml:space="preserve">oder im Rollstuhl </w:t>
      </w:r>
      <w:r w:rsidR="00935D7E">
        <w:t>nützlich</w:t>
      </w:r>
      <w:r w:rsidR="00D83B55">
        <w:t xml:space="preserve"> -</w:t>
      </w:r>
      <w:r w:rsidR="00C43EA4">
        <w:t xml:space="preserve"> </w:t>
      </w:r>
      <w:r w:rsidR="00D83B55">
        <w:t>denn a</w:t>
      </w:r>
      <w:r w:rsidR="00C43EA4">
        <w:t>uch Eltern mit Kinderwagen nutzen diese Alltagslösungen gerne.</w:t>
      </w:r>
    </w:p>
    <w:p w:rsidR="003162B3" w:rsidRDefault="00903081" w:rsidP="00305CC5">
      <w:r>
        <w:lastRenderedPageBreak/>
        <w:t xml:space="preserve">Interessieren oder benötigen </w:t>
      </w:r>
      <w:r w:rsidR="00D83B55">
        <w:t xml:space="preserve">Sie eine barrierefreie Wohnung / </w:t>
      </w:r>
      <w:r>
        <w:t>Haus oder wollen Sie einfach zukunftsorientiert bauen? Dann setzen Sie sich mit uns in Verbindung. Gerne beraten wir Sie persönlich, telefonisch oder per E-Mail.</w:t>
      </w:r>
    </w:p>
    <w:p w:rsidR="00DE1C6E" w:rsidRDefault="00DE1C6E" w:rsidP="00305CC5"/>
    <w:p w:rsidR="00305CC5" w:rsidRDefault="001B5B98" w:rsidP="00305CC5">
      <w:r>
        <w:t xml:space="preserve">Green Trust </w:t>
      </w:r>
      <w:r w:rsidRPr="00085B72">
        <w:t>Immobilien und Projektentwicklungs-GmbH</w:t>
      </w:r>
      <w:r>
        <w:br/>
      </w:r>
      <w:proofErr w:type="spellStart"/>
      <w:r w:rsidR="00305CC5">
        <w:t>Häckergasse</w:t>
      </w:r>
      <w:proofErr w:type="spellEnd"/>
      <w:r w:rsidR="00305CC5">
        <w:t xml:space="preserve"> 17-19</w:t>
      </w:r>
      <w:r w:rsidR="00305CC5">
        <w:br/>
        <w:t>97437 Haßfurt</w:t>
      </w:r>
    </w:p>
    <w:p w:rsidR="00305CC5" w:rsidRDefault="00305CC5" w:rsidP="00305CC5">
      <w:r>
        <w:t>Telefon: 09521/ 6194830</w:t>
      </w:r>
      <w:r>
        <w:br/>
        <w:t xml:space="preserve">E-Mail: </w:t>
      </w:r>
      <w:hyperlink r:id="rId8" w:history="1">
        <w:r w:rsidR="00C66346" w:rsidRPr="004A4ADB">
          <w:rPr>
            <w:rStyle w:val="Hyperlink"/>
          </w:rPr>
          <w:t>info@green-trust.de</w:t>
        </w:r>
      </w:hyperlink>
    </w:p>
    <w:p w:rsidR="00C66346" w:rsidRDefault="00C66346" w:rsidP="00305CC5"/>
    <w:sectPr w:rsidR="00C663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C5C49"/>
    <w:multiLevelType w:val="hybridMultilevel"/>
    <w:tmpl w:val="A106E768"/>
    <w:lvl w:ilvl="0" w:tplc="3EE09C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38"/>
    <w:rsid w:val="00085B72"/>
    <w:rsid w:val="000A5FB2"/>
    <w:rsid w:val="001A6232"/>
    <w:rsid w:val="001B3221"/>
    <w:rsid w:val="001B5B98"/>
    <w:rsid w:val="001F3838"/>
    <w:rsid w:val="0020223F"/>
    <w:rsid w:val="00226D65"/>
    <w:rsid w:val="00235BEE"/>
    <w:rsid w:val="00261C6E"/>
    <w:rsid w:val="00266259"/>
    <w:rsid w:val="002C6406"/>
    <w:rsid w:val="00305CC5"/>
    <w:rsid w:val="003162B3"/>
    <w:rsid w:val="0041674C"/>
    <w:rsid w:val="00473898"/>
    <w:rsid w:val="00517678"/>
    <w:rsid w:val="006A3C71"/>
    <w:rsid w:val="00721F78"/>
    <w:rsid w:val="008B2FB5"/>
    <w:rsid w:val="00903081"/>
    <w:rsid w:val="00904244"/>
    <w:rsid w:val="00935D7E"/>
    <w:rsid w:val="00A80ECC"/>
    <w:rsid w:val="00AC7940"/>
    <w:rsid w:val="00B113BE"/>
    <w:rsid w:val="00B42392"/>
    <w:rsid w:val="00C43EA4"/>
    <w:rsid w:val="00C66346"/>
    <w:rsid w:val="00D009E5"/>
    <w:rsid w:val="00D83B55"/>
    <w:rsid w:val="00DB3941"/>
    <w:rsid w:val="00DE1C6E"/>
    <w:rsid w:val="00DE29B4"/>
    <w:rsid w:val="00ED104A"/>
    <w:rsid w:val="00F4102F"/>
    <w:rsid w:val="00F61006"/>
    <w:rsid w:val="00F8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1A8C"/>
  <w15:chartTrackingRefBased/>
  <w15:docId w15:val="{5757175F-EBAC-4FD0-8BA3-5C803E0C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1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1F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305CC5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305CC5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305CC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E1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reen-trust.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ullbarriere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C4994-8A2B-46B1-8254-8EA36DC5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Ellena Hirt</dc:creator>
  <cp:keywords/>
  <dc:description/>
  <cp:lastModifiedBy>Ellena Hirt</cp:lastModifiedBy>
  <cp:revision>11</cp:revision>
  <cp:lastPrinted>2017-05-24T12:00:00Z</cp:lastPrinted>
  <dcterms:created xsi:type="dcterms:W3CDTF">2017-05-23T10:18:00Z</dcterms:created>
  <dcterms:modified xsi:type="dcterms:W3CDTF">2017-05-30T12:13:00Z</dcterms:modified>
</cp:coreProperties>
</file>